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A4" w:rsidRDefault="009340A4" w:rsidP="009340A4">
      <w:pPr>
        <w:pStyle w:val="p0"/>
        <w:spacing w:line="560" w:lineRule="exact"/>
        <w:rPr>
          <w:rFonts w:ascii="黑体" w:eastAsia="黑体"/>
          <w:sz w:val="32"/>
          <w:szCs w:val="32"/>
        </w:rPr>
      </w:pPr>
      <w:r w:rsidRPr="007521D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9340A4" w:rsidRDefault="009340A4" w:rsidP="009340A4">
      <w:pPr>
        <w:pStyle w:val="p0"/>
        <w:spacing w:afterLines="50" w:line="560" w:lineRule="exact"/>
        <w:jc w:val="center"/>
        <w:rPr>
          <w:rFonts w:ascii="华文中宋" w:eastAsia="华文中宋" w:hAnsi="华文中宋"/>
          <w:sz w:val="44"/>
          <w:szCs w:val="32"/>
        </w:rPr>
      </w:pPr>
      <w:r w:rsidRPr="00E22BD1">
        <w:rPr>
          <w:rFonts w:ascii="华文中宋" w:eastAsia="华文中宋" w:hAnsi="华文中宋" w:hint="eastAsia"/>
          <w:sz w:val="44"/>
          <w:szCs w:val="32"/>
        </w:rPr>
        <w:t>涉氨制冷企业液氨使用专项治理验收汇总表</w:t>
      </w:r>
    </w:p>
    <w:p w:rsidR="009340A4" w:rsidRPr="00062C92" w:rsidRDefault="009340A4" w:rsidP="009340A4">
      <w:pPr>
        <w:pStyle w:val="p0"/>
        <w:spacing w:line="560" w:lineRule="exact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填表单位（盖章）：                                                         填表日期：2017年</w:t>
      </w:r>
      <w:r w:rsidRPr="00062C92">
        <w:rPr>
          <w:rFonts w:ascii="仿宋_GB2312" w:eastAsia="仿宋_GB2312" w:hAnsi="华文中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华文中宋" w:hint="eastAsia"/>
          <w:sz w:val="28"/>
          <w:szCs w:val="28"/>
        </w:rPr>
        <w:t>月</w:t>
      </w:r>
      <w:r w:rsidRPr="00062C92">
        <w:rPr>
          <w:rFonts w:ascii="仿宋_GB2312" w:eastAsia="仿宋_GB2312" w:hAnsi="华文中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华文中宋" w:hint="eastAsia"/>
          <w:sz w:val="28"/>
          <w:szCs w:val="28"/>
        </w:rPr>
        <w:t>日</w:t>
      </w:r>
    </w:p>
    <w:tbl>
      <w:tblPr>
        <w:tblW w:w="1375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58"/>
        <w:gridCol w:w="2541"/>
        <w:gridCol w:w="955"/>
        <w:gridCol w:w="955"/>
        <w:gridCol w:w="937"/>
        <w:gridCol w:w="958"/>
        <w:gridCol w:w="1354"/>
        <w:gridCol w:w="560"/>
        <w:gridCol w:w="957"/>
        <w:gridCol w:w="1098"/>
        <w:gridCol w:w="1611"/>
        <w:gridCol w:w="683"/>
        <w:gridCol w:w="683"/>
      </w:tblGrid>
      <w:tr w:rsidR="009340A4" w:rsidRPr="00B67DD5" w:rsidTr="002E52FA">
        <w:tc>
          <w:tcPr>
            <w:tcW w:w="458" w:type="dxa"/>
            <w:vMerge w:val="restart"/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2541" w:type="dxa"/>
            <w:vMerge w:val="restart"/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企业名称</w:t>
            </w:r>
          </w:p>
        </w:tc>
        <w:tc>
          <w:tcPr>
            <w:tcW w:w="955" w:type="dxa"/>
            <w:vMerge w:val="restart"/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企业</w:t>
            </w:r>
          </w:p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员工数</w:t>
            </w:r>
          </w:p>
        </w:tc>
        <w:tc>
          <w:tcPr>
            <w:tcW w:w="95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340A4" w:rsidRDefault="009340A4" w:rsidP="002E52FA">
            <w:pPr>
              <w:pStyle w:val="p0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所属县</w:t>
            </w:r>
          </w:p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（区）</w:t>
            </w:r>
          </w:p>
        </w:tc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人员较多</w:t>
            </w:r>
            <w:r>
              <w:rPr>
                <w:rFonts w:ascii="仿宋_GB2312" w:eastAsia="仿宋_GB2312" w:hAnsi="华文中宋" w:hint="eastAsia"/>
                <w:sz w:val="24"/>
                <w:szCs w:val="24"/>
              </w:rPr>
              <w:t>作业</w:t>
            </w: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场所用氨直接蒸发空调系统</w:t>
            </w: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快速冻结装置设置在</w:t>
            </w:r>
          </w:p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独立作业间内</w:t>
            </w:r>
          </w:p>
        </w:tc>
        <w:tc>
          <w:tcPr>
            <w:tcW w:w="1098" w:type="dxa"/>
            <w:vMerge w:val="restart"/>
            <w:tcBorders>
              <w:left w:val="single" w:sz="12" w:space="0" w:color="000000"/>
            </w:tcBorders>
            <w:vAlign w:val="center"/>
          </w:tcPr>
          <w:p w:rsidR="009340A4" w:rsidRDefault="009340A4" w:rsidP="002E52FA">
            <w:pPr>
              <w:pStyle w:val="p0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检查</w:t>
            </w:r>
          </w:p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时间</w:t>
            </w:r>
          </w:p>
        </w:tc>
        <w:tc>
          <w:tcPr>
            <w:tcW w:w="1611" w:type="dxa"/>
            <w:vMerge w:val="restart"/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检查人员</w:t>
            </w:r>
          </w:p>
        </w:tc>
        <w:tc>
          <w:tcPr>
            <w:tcW w:w="1366" w:type="dxa"/>
            <w:gridSpan w:val="2"/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本次验收是否到现场验收</w:t>
            </w:r>
          </w:p>
        </w:tc>
      </w:tr>
      <w:tr w:rsidR="009340A4" w:rsidRPr="00B67DD5" w:rsidTr="002E52FA">
        <w:trPr>
          <w:trHeight w:val="744"/>
        </w:trPr>
        <w:tc>
          <w:tcPr>
            <w:tcW w:w="458" w:type="dxa"/>
            <w:vMerge/>
            <w:tcBorders>
              <w:bottom w:val="single" w:sz="12" w:space="0" w:color="000000"/>
            </w:tcBorders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12" w:space="0" w:color="000000"/>
            </w:tcBorders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bottom w:val="single" w:sz="12" w:space="0" w:color="000000"/>
            </w:tcBorders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是</w:t>
            </w:r>
          </w:p>
        </w:tc>
        <w:tc>
          <w:tcPr>
            <w:tcW w:w="95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否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tr2bl w:val="single" w:sz="8" w:space="0" w:color="000000"/>
            </w:tcBorders>
            <w:vAlign w:val="bottom"/>
          </w:tcPr>
          <w:p w:rsidR="009340A4" w:rsidRDefault="009340A4" w:rsidP="002E52FA">
            <w:pPr>
              <w:pStyle w:val="p0"/>
              <w:ind w:left="720" w:hangingChars="300" w:hanging="720"/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是        </w:t>
            </w:r>
          </w:p>
          <w:p w:rsidR="009340A4" w:rsidRDefault="009340A4" w:rsidP="002E52FA">
            <w:pPr>
              <w:pStyle w:val="p0"/>
              <w:wordWrap w:val="0"/>
              <w:ind w:left="720" w:hangingChars="300" w:hanging="720"/>
              <w:jc w:val="right"/>
              <w:rPr>
                <w:rFonts w:ascii="仿宋_GB2312" w:eastAsia="仿宋_GB2312" w:hAnsi="华文中宋" w:hint="eastAsia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 xml:space="preserve">  </w:t>
            </w: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作业</w:t>
            </w:r>
          </w:p>
          <w:p w:rsidR="009340A4" w:rsidRPr="00B67DD5" w:rsidRDefault="009340A4" w:rsidP="002E52FA">
            <w:pPr>
              <w:pStyle w:val="p0"/>
              <w:ind w:left="720" w:hangingChars="300" w:hanging="720"/>
              <w:jc w:val="right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间内人数</w:t>
            </w:r>
          </w:p>
        </w:tc>
        <w:tc>
          <w:tcPr>
            <w:tcW w:w="560" w:type="dxa"/>
            <w:tcBorders>
              <w:bottom w:val="single" w:sz="12" w:space="0" w:color="000000"/>
            </w:tcBorders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否</w:t>
            </w:r>
          </w:p>
        </w:tc>
        <w:tc>
          <w:tcPr>
            <w:tcW w:w="95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67DD5">
              <w:rPr>
                <w:rFonts w:ascii="仿宋_GB2312" w:eastAsia="仿宋_GB2312" w:hAnsi="华文中宋" w:hint="eastAsia"/>
                <w:sz w:val="24"/>
                <w:szCs w:val="24"/>
              </w:rPr>
              <w:t>无快速冻结装置</w:t>
            </w:r>
          </w:p>
        </w:tc>
        <w:tc>
          <w:tcPr>
            <w:tcW w:w="109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bottom w:val="single" w:sz="12" w:space="0" w:color="000000"/>
            </w:tcBorders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000000"/>
            </w:tcBorders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是</w:t>
            </w:r>
          </w:p>
        </w:tc>
        <w:tc>
          <w:tcPr>
            <w:tcW w:w="683" w:type="dxa"/>
            <w:tcBorders>
              <w:bottom w:val="single" w:sz="12" w:space="0" w:color="000000"/>
            </w:tcBorders>
            <w:vAlign w:val="center"/>
          </w:tcPr>
          <w:p w:rsidR="009340A4" w:rsidRPr="00B67DD5" w:rsidRDefault="009340A4" w:rsidP="002E52FA">
            <w:pPr>
              <w:pStyle w:val="p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否</w:t>
            </w:r>
          </w:p>
        </w:tc>
      </w:tr>
      <w:tr w:rsidR="009340A4" w:rsidRPr="00B67DD5" w:rsidTr="002E52FA">
        <w:tc>
          <w:tcPr>
            <w:tcW w:w="458" w:type="dxa"/>
            <w:tcBorders>
              <w:top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000000"/>
              <w:bottom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40A4" w:rsidRPr="00B67DD5" w:rsidTr="002E52FA">
        <w:tc>
          <w:tcPr>
            <w:tcW w:w="458" w:type="dxa"/>
            <w:tcBorders>
              <w:top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40A4" w:rsidRPr="00B67DD5" w:rsidTr="002E52FA">
        <w:tc>
          <w:tcPr>
            <w:tcW w:w="458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560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40A4" w:rsidRPr="00B67DD5" w:rsidTr="002E52FA">
        <w:tc>
          <w:tcPr>
            <w:tcW w:w="458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560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12" w:space="0" w:color="000000"/>
              <w:righ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2" w:space="0" w:color="000000"/>
            </w:tcBorders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11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83" w:type="dxa"/>
          </w:tcPr>
          <w:p w:rsidR="009340A4" w:rsidRPr="00B67DD5" w:rsidRDefault="009340A4" w:rsidP="002E52FA">
            <w:pPr>
              <w:pStyle w:val="p0"/>
              <w:spacing w:line="480" w:lineRule="auto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</w:tbl>
    <w:p w:rsidR="009340A4" w:rsidRPr="00781BE6" w:rsidRDefault="009340A4" w:rsidP="009340A4">
      <w:pPr>
        <w:pStyle w:val="p0"/>
        <w:spacing w:beforeLines="50"/>
        <w:jc w:val="left"/>
        <w:rPr>
          <w:rFonts w:ascii="仿宋_GB2312" w:eastAsia="仿宋_GB2312" w:hAnsi="华文中宋"/>
          <w:sz w:val="24"/>
          <w:szCs w:val="28"/>
        </w:rPr>
      </w:pPr>
      <w:r w:rsidRPr="00781BE6">
        <w:rPr>
          <w:rFonts w:ascii="仿宋_GB2312" w:eastAsia="仿宋_GB2312" w:hAnsi="华文中宋" w:hint="eastAsia"/>
          <w:sz w:val="24"/>
          <w:szCs w:val="28"/>
        </w:rPr>
        <w:t>注：1.如果企业快速冻结装置是设置在独立作业间内的，请在第7列填写作业间内平均作业人数</w:t>
      </w:r>
      <w:r>
        <w:rPr>
          <w:rFonts w:ascii="仿宋_GB2312" w:eastAsia="仿宋_GB2312" w:hAnsi="华文中宋" w:hint="eastAsia"/>
          <w:sz w:val="24"/>
          <w:szCs w:val="28"/>
        </w:rPr>
        <w:t>；</w:t>
      </w:r>
      <w:r w:rsidRPr="00781BE6">
        <w:rPr>
          <w:rFonts w:ascii="仿宋_GB2312" w:eastAsia="仿宋_GB2312" w:hAnsi="华文中宋" w:hint="eastAsia"/>
          <w:sz w:val="24"/>
          <w:szCs w:val="28"/>
        </w:rPr>
        <w:t xml:space="preserve"> </w:t>
      </w:r>
    </w:p>
    <w:p w:rsidR="009340A4" w:rsidRPr="00781BE6" w:rsidRDefault="009340A4" w:rsidP="009340A4">
      <w:pPr>
        <w:pStyle w:val="p0"/>
        <w:ind w:firstLineChars="200" w:firstLine="480"/>
        <w:jc w:val="left"/>
        <w:rPr>
          <w:rFonts w:ascii="仿宋_GB2312" w:eastAsia="仿宋_GB2312" w:hAnsi="华文中宋"/>
          <w:sz w:val="24"/>
          <w:szCs w:val="28"/>
        </w:rPr>
      </w:pPr>
      <w:r w:rsidRPr="00781BE6">
        <w:rPr>
          <w:rFonts w:ascii="仿宋_GB2312" w:eastAsia="仿宋_GB2312" w:hAnsi="华文中宋" w:hint="eastAsia"/>
          <w:sz w:val="24"/>
          <w:szCs w:val="28"/>
        </w:rPr>
        <w:t>2.</w:t>
      </w:r>
      <w:r>
        <w:rPr>
          <w:rFonts w:ascii="仿宋_GB2312" w:eastAsia="仿宋_GB2312" w:hAnsi="华文中宋" w:hint="eastAsia"/>
          <w:sz w:val="24"/>
          <w:szCs w:val="28"/>
        </w:rPr>
        <w:t>根据验收结果，在第5、6、8、9、12、13列相应位置直接打勾</w:t>
      </w:r>
      <w:r w:rsidRPr="00781BE6">
        <w:rPr>
          <w:rFonts w:ascii="仿宋_GB2312" w:eastAsia="仿宋_GB2312" w:hAnsi="华文中宋" w:hint="eastAsia"/>
          <w:sz w:val="24"/>
          <w:szCs w:val="28"/>
        </w:rPr>
        <w:t>。</w:t>
      </w:r>
    </w:p>
    <w:p w:rsidR="00831BD2" w:rsidRPr="009340A4" w:rsidRDefault="00831BD2"/>
    <w:sectPr w:rsidR="00831BD2" w:rsidRPr="009340A4" w:rsidSect="009340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D2" w:rsidRDefault="00831BD2" w:rsidP="009340A4">
      <w:r>
        <w:separator/>
      </w:r>
    </w:p>
  </w:endnote>
  <w:endnote w:type="continuationSeparator" w:id="1">
    <w:p w:rsidR="00831BD2" w:rsidRDefault="00831BD2" w:rsidP="0093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D2" w:rsidRDefault="00831BD2" w:rsidP="009340A4">
      <w:r>
        <w:separator/>
      </w:r>
    </w:p>
  </w:footnote>
  <w:footnote w:type="continuationSeparator" w:id="1">
    <w:p w:rsidR="00831BD2" w:rsidRDefault="00831BD2" w:rsidP="00934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0A4"/>
    <w:rsid w:val="00831BD2"/>
    <w:rsid w:val="0093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0A4"/>
    <w:rPr>
      <w:sz w:val="18"/>
      <w:szCs w:val="18"/>
    </w:rPr>
  </w:style>
  <w:style w:type="paragraph" w:customStyle="1" w:styleId="p0">
    <w:name w:val="p0"/>
    <w:basedOn w:val="a"/>
    <w:rsid w:val="009340A4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ੜ</dc:creator>
  <cp:keywords/>
  <dc:description/>
  <cp:lastModifiedBy>ੜ</cp:lastModifiedBy>
  <cp:revision>2</cp:revision>
  <dcterms:created xsi:type="dcterms:W3CDTF">2017-02-14T09:00:00Z</dcterms:created>
  <dcterms:modified xsi:type="dcterms:W3CDTF">2017-02-14T09:00:00Z</dcterms:modified>
</cp:coreProperties>
</file>